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770093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70093" w:rsidRPr="00A945E2" w:rsidRDefault="00B11BD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770093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11BD7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770093" w:rsidRPr="00A945E2" w:rsidRDefault="00770093" w:rsidP="0040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93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093" w:rsidRPr="000E3A67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70093" w:rsidRPr="00404E37" w:rsidRDefault="00770093" w:rsidP="00404E37">
      <w:pPr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404E37"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№ 58 от 03 марта 2016 года </w:t>
      </w:r>
      <w:r w:rsidRPr="00770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«О внесении изменений в решение Совета  Сельского поселения </w:t>
      </w:r>
      <w:r w:rsidR="00B11BD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Курдымский</w:t>
      </w:r>
      <w:r w:rsidRPr="00770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 сельсовет  муниципального района Татышлинский район Республики Башкортостан  от 11 ноября 2015 года  № 22 «Об у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становлении земельного  налога»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«03» марта 2016 г.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B11BD7">
        <w:rPr>
          <w:rFonts w:ascii="Times New Roman" w:hAnsi="Times New Roman"/>
          <w:b/>
          <w:sz w:val="24"/>
          <w:szCs w:val="24"/>
        </w:rPr>
        <w:t xml:space="preserve">Нисапова Лариса </w:t>
      </w:r>
      <w:proofErr w:type="spellStart"/>
      <w:r w:rsidR="00B11BD7">
        <w:rPr>
          <w:rFonts w:ascii="Times New Roman" w:hAnsi="Times New Roman"/>
          <w:b/>
          <w:sz w:val="24"/>
          <w:szCs w:val="24"/>
        </w:rPr>
        <w:t>Хамисовна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70093" w:rsidRDefault="00770093" w:rsidP="007700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770093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70093" w:rsidRPr="008B15AC" w:rsidRDefault="00770093" w:rsidP="00770093">
      <w:pPr>
        <w:rPr>
          <w:rFonts w:ascii="Times New Roman" w:hAnsi="Times New Roman"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 Совета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="008B15AC" w:rsidRPr="008B15AC">
        <w:rPr>
          <w:rFonts w:ascii="Times New Roman" w:hAnsi="Times New Roman"/>
          <w:sz w:val="24"/>
          <w:szCs w:val="24"/>
        </w:rPr>
        <w:t xml:space="preserve">№ 58 от 03 марта 2016 года </w:t>
      </w:r>
      <w:r w:rsidRPr="008B15AC">
        <w:rPr>
          <w:bCs/>
          <w:color w:val="000000"/>
          <w:spacing w:val="4"/>
          <w:sz w:val="24"/>
          <w:szCs w:val="24"/>
        </w:rPr>
        <w:t xml:space="preserve">«О </w:t>
      </w:r>
      <w:r w:rsidRPr="008B15AC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внесении изменений в решение Совета  Сельского поселения </w:t>
      </w:r>
      <w:r w:rsidR="00B11BD7">
        <w:rPr>
          <w:rFonts w:ascii="Times New Roman" w:hAnsi="Times New Roman"/>
          <w:bCs/>
          <w:color w:val="000000"/>
          <w:spacing w:val="4"/>
          <w:sz w:val="24"/>
          <w:szCs w:val="24"/>
        </w:rPr>
        <w:t>Курдымский</w:t>
      </w:r>
      <w:r w:rsidRPr="008B15AC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сельсовет  муниципального района Татышлинский район Республики Башкортостан  от 11 ноября 2015 года  № 22 «Об установлении земельного  налога»</w:t>
      </w:r>
      <w:r w:rsidR="00404E37" w:rsidRPr="008B15AC"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p w:rsidR="00770093" w:rsidRDefault="00770093" w:rsidP="007700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решение Совета Сельского поселения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3B4ADB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11BD7">
        <w:rPr>
          <w:rFonts w:ascii="Times New Roman" w:hAnsi="Times New Roman"/>
          <w:sz w:val="24"/>
          <w:szCs w:val="24"/>
        </w:rPr>
        <w:t>Л.Х.Нисапова</w:t>
      </w:r>
      <w:proofErr w:type="spellEnd"/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404E37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404E37" w:rsidRPr="00A945E2" w:rsidRDefault="00B11BD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404E37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11BD7">
              <w:rPr>
                <w:rFonts w:ascii="Times New Roman" w:hAnsi="Times New Roman"/>
                <w:sz w:val="24"/>
                <w:szCs w:val="24"/>
              </w:rPr>
              <w:t>Р.Х.Ахметов</w:t>
            </w:r>
            <w:proofErr w:type="spellEnd"/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E3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E37" w:rsidRPr="000E3A6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404E37" w:rsidRPr="00404E37" w:rsidRDefault="00404E37" w:rsidP="00404E3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>решение Совета Сельского поселения № 64 от 14 апреля 2016 года «</w:t>
      </w:r>
      <w:r w:rsidRPr="00404E37">
        <w:rPr>
          <w:rFonts w:ascii="Times New Roman" w:hAnsi="Times New Roman"/>
          <w:b/>
          <w:sz w:val="24"/>
          <w:szCs w:val="24"/>
        </w:rPr>
        <w:t xml:space="preserve">Об утверждении Положения о представлении депутатами Совета Сельского поселения </w:t>
      </w:r>
      <w:r w:rsidR="00B11BD7">
        <w:rPr>
          <w:rFonts w:ascii="Times New Roman" w:hAnsi="Times New Roman"/>
          <w:b/>
          <w:sz w:val="24"/>
          <w:szCs w:val="24"/>
        </w:rPr>
        <w:t>Курдымский</w:t>
      </w:r>
      <w:r w:rsidRPr="00404E37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Татышлинский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4E37" w:rsidRPr="00404E37" w:rsidRDefault="00404E37" w:rsidP="00404E37">
      <w:pPr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апреля 2016 г.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B11BD7">
        <w:rPr>
          <w:rFonts w:ascii="Times New Roman" w:hAnsi="Times New Roman"/>
          <w:b/>
          <w:sz w:val="24"/>
          <w:szCs w:val="24"/>
        </w:rPr>
        <w:t xml:space="preserve">Нисапова Лариса </w:t>
      </w:r>
      <w:proofErr w:type="spellStart"/>
      <w:r w:rsidR="00B11BD7">
        <w:rPr>
          <w:rFonts w:ascii="Times New Roman" w:hAnsi="Times New Roman"/>
          <w:b/>
          <w:sz w:val="24"/>
          <w:szCs w:val="24"/>
        </w:rPr>
        <w:t>Хамисовна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404E37" w:rsidRDefault="00404E37" w:rsidP="00404E3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404E3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04E37" w:rsidRPr="008B15AC" w:rsidRDefault="00404E37" w:rsidP="008B1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 Совета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Pr="00404E37">
        <w:rPr>
          <w:rFonts w:ascii="Times New Roman" w:hAnsi="Times New Roman"/>
          <w:sz w:val="24"/>
          <w:szCs w:val="24"/>
        </w:rPr>
        <w:t xml:space="preserve">№ 64 от 14 апреля 2016 года «Об утверждении Положения о представлении   депутатами Совета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 w:rsidRPr="00404E37">
        <w:rPr>
          <w:rFonts w:ascii="Times New Roman" w:hAnsi="Times New Roman"/>
          <w:sz w:val="24"/>
          <w:szCs w:val="24"/>
        </w:rPr>
        <w:t xml:space="preserve"> сельсовет  муниципального района Татышлинский  район Республики Башкортостан сведений о доходах, расходах, об имуществе и обязательствах  имущественного характера»</w:t>
      </w:r>
      <w:r w:rsidR="008B15AC">
        <w:rPr>
          <w:rFonts w:ascii="Times New Roman" w:hAnsi="Times New Roman"/>
          <w:sz w:val="24"/>
          <w:szCs w:val="24"/>
        </w:rPr>
        <w:t>.</w:t>
      </w:r>
    </w:p>
    <w:p w:rsidR="00404E37" w:rsidRDefault="00404E37" w:rsidP="00404E3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404E37" w:rsidRDefault="00404E37" w:rsidP="00404E3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решение Совета Сельского поселения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404E37" w:rsidRDefault="00404E37" w:rsidP="00404E3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404E37" w:rsidRDefault="00404E37" w:rsidP="00404E37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spellStart"/>
      <w:r w:rsidR="00B11BD7">
        <w:rPr>
          <w:rFonts w:ascii="Times New Roman" w:hAnsi="Times New Roman"/>
          <w:sz w:val="24"/>
          <w:szCs w:val="24"/>
        </w:rPr>
        <w:t>Л.Х.Нисапова</w:t>
      </w:r>
      <w:proofErr w:type="spellEnd"/>
    </w:p>
    <w:p w:rsidR="00404E37" w:rsidRDefault="00404E37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8B15AC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B15AC" w:rsidRPr="00A945E2" w:rsidRDefault="00B11BD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8B15AC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11BD7">
              <w:rPr>
                <w:rFonts w:ascii="Times New Roman" w:hAnsi="Times New Roman"/>
                <w:sz w:val="24"/>
                <w:szCs w:val="24"/>
              </w:rPr>
              <w:t>Р.Х.Ахметов</w:t>
            </w:r>
            <w:proofErr w:type="spellEnd"/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5AC" w:rsidRPr="000E3A67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B15AC" w:rsidRPr="008B15AC" w:rsidRDefault="008B15AC" w:rsidP="008B15AC">
      <w:pPr>
        <w:rPr>
          <w:rFonts w:ascii="Times New Roman" w:hAnsi="Times New Roman"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</w:t>
      </w:r>
      <w:proofErr w:type="gramStart"/>
      <w:r w:rsidRPr="00B0519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остановление Администрации Сельского поселения № 23 </w:t>
      </w:r>
      <w:r w:rsidRPr="008B15AC">
        <w:rPr>
          <w:rFonts w:ascii="Times New Roman" w:hAnsi="Times New Roman"/>
          <w:b/>
          <w:sz w:val="24"/>
          <w:szCs w:val="24"/>
        </w:rPr>
        <w:t>от27 апреля  2016 года</w:t>
      </w:r>
      <w:r w:rsidRPr="008B15AC">
        <w:rPr>
          <w:rFonts w:ascii="Times New Roman" w:hAnsi="Times New Roman"/>
          <w:sz w:val="24"/>
          <w:szCs w:val="24"/>
        </w:rPr>
        <w:tab/>
      </w:r>
      <w:r w:rsidRPr="008B15AC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 «Противодействие экстремизму и профилактика терроризма на территории Сельского поселения </w:t>
      </w:r>
      <w:r w:rsidR="00B11BD7">
        <w:rPr>
          <w:rFonts w:ascii="Times New Roman" w:hAnsi="Times New Roman"/>
          <w:b/>
          <w:sz w:val="24"/>
          <w:szCs w:val="24"/>
        </w:rPr>
        <w:t>Курдымский</w:t>
      </w:r>
      <w:r w:rsidRPr="008B15AC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Татышлинский район Республики Башкортостан на 2016-2020 годы»</w:t>
      </w:r>
    </w:p>
    <w:p w:rsidR="008B15AC" w:rsidRPr="00404E37" w:rsidRDefault="008B15AC" w:rsidP="008B15AC">
      <w:pPr>
        <w:spacing w:after="0" w:line="216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«27» апреля 2016 г.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B11BD7">
        <w:rPr>
          <w:rFonts w:ascii="Times New Roman" w:hAnsi="Times New Roman"/>
          <w:b/>
          <w:sz w:val="24"/>
          <w:szCs w:val="24"/>
        </w:rPr>
        <w:t xml:space="preserve">Нисапова Лариса </w:t>
      </w:r>
      <w:proofErr w:type="spellStart"/>
      <w:r w:rsidR="00B11BD7">
        <w:rPr>
          <w:rFonts w:ascii="Times New Roman" w:hAnsi="Times New Roman"/>
          <w:b/>
          <w:sz w:val="24"/>
          <w:szCs w:val="24"/>
        </w:rPr>
        <w:t>Хамисовна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3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B15AC" w:rsidRDefault="008B15AC" w:rsidP="008B15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15AC" w:rsidRPr="008B15AC" w:rsidRDefault="008B15AC" w:rsidP="008B1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</w:t>
      </w:r>
      <w:r w:rsidRPr="008B15AC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8B15AC">
        <w:rPr>
          <w:rFonts w:ascii="Times New Roman" w:hAnsi="Times New Roman"/>
          <w:sz w:val="24"/>
          <w:szCs w:val="24"/>
        </w:rPr>
        <w:t>дминистрации Сельского поселения № 23 от 27 апреля  2016 года</w:t>
      </w:r>
      <w:r w:rsidRPr="008B15AC">
        <w:rPr>
          <w:rFonts w:ascii="Times New Roman" w:hAnsi="Times New Roman"/>
          <w:sz w:val="24"/>
          <w:szCs w:val="24"/>
        </w:rPr>
        <w:tab/>
        <w:t xml:space="preserve"> «Об утверждении муниципальной программы  «Противодействие экстремизму и профилактика терроризма на территории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 w:rsidRPr="008B15AC">
        <w:rPr>
          <w:rFonts w:ascii="Times New Roman" w:hAnsi="Times New Roman"/>
          <w:sz w:val="24"/>
          <w:szCs w:val="24"/>
        </w:rPr>
        <w:t xml:space="preserve">  сельсовет муниципального района Татышлинский район Республики Башкортостан на 2016-2020 годы»</w:t>
      </w:r>
      <w:r>
        <w:rPr>
          <w:rFonts w:ascii="Times New Roman" w:hAnsi="Times New Roman"/>
          <w:sz w:val="24"/>
          <w:szCs w:val="24"/>
        </w:rPr>
        <w:t>.</w:t>
      </w:r>
    </w:p>
    <w:p w:rsidR="008B15AC" w:rsidRDefault="008B15AC" w:rsidP="008B15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постановление администрации Сельского поселения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B15AC" w:rsidRDefault="008B15AC" w:rsidP="008B15AC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spellStart"/>
      <w:r w:rsidR="00B11BD7">
        <w:rPr>
          <w:rFonts w:ascii="Times New Roman" w:hAnsi="Times New Roman"/>
          <w:sz w:val="24"/>
          <w:szCs w:val="24"/>
        </w:rPr>
        <w:t>Л.Х.Нисапова</w:t>
      </w:r>
      <w:proofErr w:type="spellEnd"/>
    </w:p>
    <w:p w:rsidR="008B15AC" w:rsidRDefault="008B15AC" w:rsidP="008B15AC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8B15AC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B15AC" w:rsidRPr="00A945E2" w:rsidRDefault="00B11BD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8B15AC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11BD7">
              <w:rPr>
                <w:rFonts w:ascii="Times New Roman" w:hAnsi="Times New Roman"/>
                <w:sz w:val="24"/>
                <w:szCs w:val="24"/>
              </w:rPr>
              <w:t>Р.Х.Ахметов</w:t>
            </w:r>
            <w:proofErr w:type="spellEnd"/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5AC" w:rsidRPr="000E3A67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5163E" w:rsidRPr="00B5163E" w:rsidRDefault="008B15AC" w:rsidP="00B5163E">
      <w:pPr>
        <w:pStyle w:val="3"/>
        <w:jc w:val="center"/>
        <w:rPr>
          <w:b/>
          <w:bCs/>
          <w:sz w:val="24"/>
          <w:szCs w:val="24"/>
        </w:rPr>
      </w:pPr>
      <w:r w:rsidRPr="000E3A67">
        <w:rPr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b/>
          <w:sz w:val="24"/>
          <w:szCs w:val="24"/>
        </w:rPr>
        <w:t xml:space="preserve">акта </w:t>
      </w:r>
      <w:proofErr w:type="gramStart"/>
      <w:r w:rsidRPr="00B0519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остановление Администрации Сельского поселения </w:t>
      </w:r>
      <w:r w:rsidR="00B5163E">
        <w:rPr>
          <w:b/>
          <w:sz w:val="24"/>
          <w:szCs w:val="24"/>
        </w:rPr>
        <w:t>№ 25</w:t>
      </w:r>
      <w:r w:rsidRPr="008B15AC">
        <w:rPr>
          <w:b/>
          <w:sz w:val="24"/>
          <w:szCs w:val="24"/>
        </w:rPr>
        <w:t>от</w:t>
      </w:r>
      <w:r w:rsidR="00B5163E">
        <w:rPr>
          <w:b/>
          <w:sz w:val="24"/>
          <w:szCs w:val="24"/>
        </w:rPr>
        <w:t>04 мая</w:t>
      </w:r>
      <w:r w:rsidRPr="008B15AC">
        <w:rPr>
          <w:b/>
          <w:sz w:val="24"/>
          <w:szCs w:val="24"/>
        </w:rPr>
        <w:t xml:space="preserve">  2016 года</w:t>
      </w:r>
      <w:r w:rsidR="00B5163E" w:rsidRPr="00B5163E">
        <w:rPr>
          <w:b/>
          <w:sz w:val="24"/>
          <w:szCs w:val="24"/>
        </w:rPr>
        <w:t>«</w:t>
      </w:r>
      <w:r w:rsidR="00B5163E" w:rsidRPr="00B5163E">
        <w:rPr>
          <w:b/>
          <w:bCs/>
          <w:sz w:val="24"/>
          <w:szCs w:val="24"/>
        </w:rPr>
        <w:t>Об утверждении программы</w:t>
      </w:r>
      <w:r w:rsidR="00B5163E" w:rsidRPr="00B5163E">
        <w:rPr>
          <w:b/>
          <w:sz w:val="24"/>
          <w:szCs w:val="24"/>
        </w:rPr>
        <w:t xml:space="preserve">«Энергосбережение и повышение энергетической эффективности на территории Сельского поселения </w:t>
      </w:r>
      <w:r w:rsidR="00B11BD7">
        <w:rPr>
          <w:b/>
          <w:sz w:val="24"/>
          <w:szCs w:val="24"/>
        </w:rPr>
        <w:t>Курдымский</w:t>
      </w:r>
      <w:r w:rsidR="00B5163E" w:rsidRPr="00B5163E">
        <w:rPr>
          <w:b/>
          <w:sz w:val="24"/>
          <w:szCs w:val="24"/>
        </w:rPr>
        <w:t xml:space="preserve"> сельсовет </w:t>
      </w:r>
      <w:r w:rsidR="00B5163E" w:rsidRPr="00B5163E">
        <w:rPr>
          <w:b/>
          <w:bCs/>
          <w:sz w:val="24"/>
          <w:szCs w:val="24"/>
        </w:rPr>
        <w:t xml:space="preserve">муниципального района Татышлинский район Республики Башкортостан </w:t>
      </w:r>
      <w:r w:rsidR="00B5163E" w:rsidRPr="00B5163E">
        <w:rPr>
          <w:b/>
          <w:sz w:val="24"/>
          <w:szCs w:val="24"/>
        </w:rPr>
        <w:t>на  2016-2020 годы»</w:t>
      </w:r>
    </w:p>
    <w:p w:rsidR="008B15AC" w:rsidRPr="008B15AC" w:rsidRDefault="008B15AC" w:rsidP="008B15AC">
      <w:pPr>
        <w:rPr>
          <w:rFonts w:ascii="Times New Roman" w:hAnsi="Times New Roman"/>
          <w:sz w:val="24"/>
          <w:szCs w:val="24"/>
        </w:rPr>
      </w:pPr>
    </w:p>
    <w:p w:rsidR="008B15AC" w:rsidRPr="00404E37" w:rsidRDefault="008B15AC" w:rsidP="008B15AC">
      <w:pPr>
        <w:spacing w:after="0" w:line="216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</w:p>
    <w:p w:rsidR="008B15AC" w:rsidRDefault="00B5163E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«04» ма</w:t>
      </w:r>
      <w:r w:rsidR="008B15AC">
        <w:rPr>
          <w:rFonts w:ascii="Times New Roman" w:hAnsi="Times New Roman"/>
          <w:sz w:val="24"/>
          <w:szCs w:val="24"/>
        </w:rPr>
        <w:t>я 2016 г.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B11BD7">
        <w:rPr>
          <w:rFonts w:ascii="Times New Roman" w:hAnsi="Times New Roman"/>
          <w:b/>
          <w:sz w:val="24"/>
          <w:szCs w:val="24"/>
        </w:rPr>
        <w:t xml:space="preserve">Нисапова Лариса </w:t>
      </w:r>
      <w:proofErr w:type="spellStart"/>
      <w:r w:rsidR="00B11BD7">
        <w:rPr>
          <w:rFonts w:ascii="Times New Roman" w:hAnsi="Times New Roman"/>
          <w:b/>
          <w:sz w:val="24"/>
          <w:szCs w:val="24"/>
        </w:rPr>
        <w:t>Хамисовна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B15AC" w:rsidRDefault="00B5163E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4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B15AC" w:rsidRDefault="008B15AC" w:rsidP="008B15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15AC" w:rsidRPr="00B5163E" w:rsidRDefault="008B15AC" w:rsidP="00B5163E">
      <w:pPr>
        <w:pStyle w:val="3"/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Настоящее заключение дано на </w:t>
      </w:r>
      <w:r w:rsidRPr="008B15A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8B15AC">
        <w:rPr>
          <w:sz w:val="24"/>
          <w:szCs w:val="24"/>
        </w:rPr>
        <w:t xml:space="preserve">дминистрации Сельского поселения </w:t>
      </w:r>
      <w:r w:rsidR="00B5163E">
        <w:rPr>
          <w:sz w:val="24"/>
          <w:szCs w:val="24"/>
        </w:rPr>
        <w:t>№ 25</w:t>
      </w:r>
      <w:r w:rsidRPr="008B15AC">
        <w:rPr>
          <w:sz w:val="24"/>
          <w:szCs w:val="24"/>
        </w:rPr>
        <w:t xml:space="preserve"> от </w:t>
      </w:r>
      <w:r w:rsidR="00B5163E">
        <w:rPr>
          <w:sz w:val="24"/>
          <w:szCs w:val="24"/>
        </w:rPr>
        <w:t>04 мая</w:t>
      </w:r>
      <w:r w:rsidRPr="008B15AC">
        <w:rPr>
          <w:sz w:val="24"/>
          <w:szCs w:val="24"/>
        </w:rPr>
        <w:t xml:space="preserve">  2016 года</w:t>
      </w:r>
      <w:r w:rsidRPr="008B15AC">
        <w:rPr>
          <w:sz w:val="24"/>
          <w:szCs w:val="24"/>
        </w:rPr>
        <w:tab/>
      </w:r>
      <w:r w:rsidR="00B5163E">
        <w:rPr>
          <w:sz w:val="24"/>
          <w:szCs w:val="24"/>
        </w:rPr>
        <w:t>«</w:t>
      </w:r>
      <w:r w:rsidR="00B5163E" w:rsidRPr="00B5163E">
        <w:rPr>
          <w:bCs/>
          <w:sz w:val="24"/>
          <w:szCs w:val="24"/>
        </w:rPr>
        <w:t>Об утверждении программы</w:t>
      </w:r>
      <w:proofErr w:type="gramStart"/>
      <w:r w:rsidR="00B5163E" w:rsidRPr="00B5163E">
        <w:rPr>
          <w:sz w:val="24"/>
          <w:szCs w:val="24"/>
        </w:rPr>
        <w:t>«Э</w:t>
      </w:r>
      <w:proofErr w:type="gramEnd"/>
      <w:r w:rsidR="00B5163E" w:rsidRPr="00B5163E">
        <w:rPr>
          <w:sz w:val="24"/>
          <w:szCs w:val="24"/>
        </w:rPr>
        <w:t xml:space="preserve">нергосбережение и повышение энергетической эффективности на территории Сельского поселения </w:t>
      </w:r>
      <w:r w:rsidR="00B11BD7">
        <w:rPr>
          <w:sz w:val="24"/>
          <w:szCs w:val="24"/>
        </w:rPr>
        <w:t>Курдымский</w:t>
      </w:r>
      <w:r w:rsidR="00B5163E" w:rsidRPr="00B5163E">
        <w:rPr>
          <w:sz w:val="24"/>
          <w:szCs w:val="24"/>
        </w:rPr>
        <w:t xml:space="preserve"> сельсовет </w:t>
      </w:r>
      <w:r w:rsidR="00B5163E" w:rsidRPr="00B5163E">
        <w:rPr>
          <w:bCs/>
          <w:sz w:val="24"/>
          <w:szCs w:val="24"/>
        </w:rPr>
        <w:t xml:space="preserve">муниципального района Татышлинский район Республики Башкортостан </w:t>
      </w:r>
      <w:r w:rsidR="00B5163E" w:rsidRPr="00B5163E">
        <w:rPr>
          <w:sz w:val="24"/>
          <w:szCs w:val="24"/>
        </w:rPr>
        <w:t>на  2016-2020 годы»</w:t>
      </w:r>
      <w:r w:rsidR="00B5163E">
        <w:rPr>
          <w:sz w:val="24"/>
          <w:szCs w:val="24"/>
        </w:rPr>
        <w:t>.</w:t>
      </w:r>
      <w:bookmarkStart w:id="0" w:name="_GoBack"/>
      <w:bookmarkEnd w:id="0"/>
    </w:p>
    <w:p w:rsidR="008B15AC" w:rsidRDefault="008B15AC" w:rsidP="008B15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lastRenderedPageBreak/>
        <w:t>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постановление администрации Сельского поселения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B11BD7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B15AC" w:rsidRDefault="008B15AC" w:rsidP="008B15AC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 w:rsidR="00B11BD7">
        <w:rPr>
          <w:rFonts w:ascii="Times New Roman" w:hAnsi="Times New Roman"/>
          <w:sz w:val="24"/>
          <w:szCs w:val="24"/>
        </w:rPr>
        <w:t>Л.Х.Нисапова</w:t>
      </w:r>
      <w:proofErr w:type="spellEnd"/>
    </w:p>
    <w:p w:rsidR="008B15AC" w:rsidRDefault="008B15AC" w:rsidP="008B15AC">
      <w:pPr>
        <w:spacing w:line="240" w:lineRule="auto"/>
        <w:ind w:firstLine="708"/>
        <w:jc w:val="both"/>
      </w:pPr>
    </w:p>
    <w:p w:rsidR="008B15AC" w:rsidRDefault="008B15AC" w:rsidP="008B15AC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sectPr w:rsidR="008B15AC" w:rsidSect="004F63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93"/>
    <w:rsid w:val="0033194B"/>
    <w:rsid w:val="00404E37"/>
    <w:rsid w:val="004874B4"/>
    <w:rsid w:val="0055424E"/>
    <w:rsid w:val="00652CB4"/>
    <w:rsid w:val="006B0CBA"/>
    <w:rsid w:val="00770093"/>
    <w:rsid w:val="008B15AC"/>
    <w:rsid w:val="00AA684C"/>
    <w:rsid w:val="00B11BD7"/>
    <w:rsid w:val="00B5163E"/>
    <w:rsid w:val="00D9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B76B-20FB-40A5-BAF6-A37A03BE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Kurdim</cp:lastModifiedBy>
  <cp:revision>2</cp:revision>
  <dcterms:created xsi:type="dcterms:W3CDTF">2018-05-21T09:44:00Z</dcterms:created>
  <dcterms:modified xsi:type="dcterms:W3CDTF">2018-05-21T09:44:00Z</dcterms:modified>
</cp:coreProperties>
</file>